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914"/>
        <w:gridCol w:w="113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HITHQ2023-05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哈尔滨工业大学饮食原材料采购项目（蛋类）（二次发布）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网址：http://www.365trade.com.cn/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吕女士、徐女士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有效期内的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《食品生产许可证》或《食品经营许可证》或《食品流通许可证》或提供试用于本项目的经营许可类证明材料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哈尔滨工业大学饮食原材料采购项目（蛋类）（二次发布）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eastAsia="zh-CN"/>
        </w:rPr>
        <w:t>HITHQ2023-05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jVmNTg0NmUwYzlmZTBkYjFmOWQzOWFjOGVhYmM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D787EE3"/>
    <w:rsid w:val="0F4149A2"/>
    <w:rsid w:val="0F71209B"/>
    <w:rsid w:val="0F9C768A"/>
    <w:rsid w:val="14CF1B1B"/>
    <w:rsid w:val="2D4A03F5"/>
    <w:rsid w:val="316D17CD"/>
    <w:rsid w:val="3453521F"/>
    <w:rsid w:val="376E192B"/>
    <w:rsid w:val="437F5E40"/>
    <w:rsid w:val="44634568"/>
    <w:rsid w:val="49754A20"/>
    <w:rsid w:val="4CFC4831"/>
    <w:rsid w:val="601479AF"/>
    <w:rsid w:val="63E21B57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微软雅黑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817</Words>
  <Characters>882</Characters>
  <Lines>6</Lines>
  <Paragraphs>1</Paragraphs>
  <TotalTime>1</TotalTime>
  <ScaleCrop>false</ScaleCrop>
  <LinksUpToDate>false</LinksUpToDate>
  <CharactersWithSpaces>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忘羡</cp:lastModifiedBy>
  <dcterms:modified xsi:type="dcterms:W3CDTF">2023-08-15T09:38:28Z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BB41E5AFDA1B4497A8ABF3C23218ECBE</vt:lpwstr>
  </property>
</Properties>
</file>